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4"/>
        <w:tblW w:w="0" w:type="auto"/>
        <w:tblLook w:val="00A0"/>
      </w:tblPr>
      <w:tblGrid>
        <w:gridCol w:w="3190"/>
        <w:gridCol w:w="3190"/>
        <w:gridCol w:w="3191"/>
      </w:tblGrid>
      <w:tr w:rsidR="00C6604B" w:rsidRPr="00A74F20" w:rsidTr="00A74F20">
        <w:tc>
          <w:tcPr>
            <w:tcW w:w="3190" w:type="dxa"/>
          </w:tcPr>
          <w:p w:rsidR="00C6604B" w:rsidRPr="00A74F20" w:rsidRDefault="00C6604B" w:rsidP="00A74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Ис</w:t>
            </w:r>
            <w:r w:rsidR="00881D9D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>. № __  от ________</w:t>
            </w:r>
            <w:r w:rsidRPr="00A74F20">
              <w:rPr>
                <w:rFonts w:ascii="Times New Roman" w:hAnsi="Times New Roman"/>
              </w:rPr>
              <w:t xml:space="preserve">                                                                        </w:t>
            </w:r>
          </w:p>
        </w:tc>
        <w:tc>
          <w:tcPr>
            <w:tcW w:w="3190" w:type="dxa"/>
          </w:tcPr>
          <w:p w:rsidR="00C6604B" w:rsidRPr="00A74F20" w:rsidRDefault="00C6604B" w:rsidP="00A74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6604B" w:rsidRPr="00A74F20" w:rsidRDefault="00C6604B" w:rsidP="00A74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F20">
              <w:rPr>
                <w:rFonts w:ascii="Times New Roman" w:hAnsi="Times New Roman"/>
              </w:rPr>
              <w:t>Генеральному директору Главному инженеру Начальнику ОМТО</w:t>
            </w:r>
          </w:p>
        </w:tc>
      </w:tr>
    </w:tbl>
    <w:p w:rsidR="00C6604B" w:rsidRPr="00157E3C" w:rsidRDefault="00C6604B" w:rsidP="00855CA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 w:rsidR="00855CAE">
        <w:rPr>
          <w:rFonts w:ascii="Times New Roman" w:hAnsi="Times New Roman"/>
        </w:rPr>
        <w:t xml:space="preserve">                            </w:t>
      </w:r>
    </w:p>
    <w:p w:rsidR="00855CAE" w:rsidRPr="00157E3C" w:rsidRDefault="00855CAE" w:rsidP="00855CAE">
      <w:pPr>
        <w:spacing w:after="0" w:line="240" w:lineRule="auto"/>
        <w:jc w:val="both"/>
        <w:rPr>
          <w:rFonts w:ascii="Times New Roman" w:hAnsi="Times New Roman"/>
        </w:rPr>
      </w:pPr>
    </w:p>
    <w:p w:rsidR="00157E3C" w:rsidRDefault="004B599B" w:rsidP="00157E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КОММЕРЧЕСКОЕ ПРЕДЛОЖЕНИЕ</w:t>
      </w:r>
    </w:p>
    <w:p w:rsidR="00157E3C" w:rsidRPr="00157E3C" w:rsidRDefault="00157E3C" w:rsidP="00157E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500"/>
        <w:gridCol w:w="4178"/>
        <w:gridCol w:w="3119"/>
        <w:gridCol w:w="1701"/>
      </w:tblGrid>
      <w:tr w:rsidR="00157E3C" w:rsidRPr="00854F7B" w:rsidTr="00157E3C">
        <w:trPr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854F7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Комплектующие на установку ППУА1600/100 И АДПМ-12/150</w:t>
            </w:r>
            <w:r w:rsidRPr="00854F7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: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57E3C" w:rsidRPr="00854F7B" w:rsidTr="00157E3C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Цена без </w:t>
            </w: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НДС, руб/шт.</w:t>
            </w:r>
          </w:p>
        </w:tc>
      </w:tr>
      <w:tr w:rsidR="00157E3C" w:rsidRPr="00854F7B" w:rsidTr="00157E3C">
        <w:trPr>
          <w:trHeight w:val="25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ЭЛЕКТРООБОРУДОВАНИЕ и КИП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Арматура светосигнальная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АС-1201 красн.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Арматура светосигнальная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АС-1201 зелен.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Блок вторичной индикации  ВИ-02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ДСБ 050М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Бруса фарфоровая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БФЦ -10/10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Вилка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РП-14А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Вставка плавкая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ВП3Б-10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ВК-317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Гильза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ТГП-100ЭК (0-400)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Гильза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ТХК-008 120мм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Датчик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Д1-М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Датчик давления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19.3820  24В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Датчик реле давления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ДЕМ-102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Датчик реле напора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ДН-40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Датчик реле напора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ДЕ-57-6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Датчик реле напора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ДН-6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Датчик реле уровня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 1ПМ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Датчик уровня топлива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БМ-127 (5202.3827)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Держатель вставки плавкой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ДВП 4-4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КД-205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Жгут проводов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ч.2012.08.22.000В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Индикатор давления (0-1,5МПа)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ИД-1-1,5 (ПД1-1,5 + УД-800)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Индикатор единичный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АЛ-307 (БМ, ВМ)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Кнопка 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 1-1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Лампа коммутаторная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 24-90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Манометр 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МП3У-0,6 Мпа, МТ-3И (0-6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Манометр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МП3У-1,6 Мпа , МТ-3И (0-16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Манометр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МП3У-16 Мпа, МТ-3И (0-160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  с фланцем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МП3У-16 МПа , МТ-3И (0-160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Манометр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МП3У-25 Мпа , МТ-3И (0-250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Манометр 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МП4У-40 Мпа, МТ-4И (0-400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Манометр 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МП4У-60 Мпа, МТ-4И (0-600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Манометр 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МП4У-25 Мпа, МТ-4И (0-250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МП4У-100 Мпа, МТ-4И (0-1000 кгс/см2)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  с фланцем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МТП-3М-16МПа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Манометр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МТП-1М 16МПа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электроконт. (0-160 кг/см) ф корп.160 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 2005 х16 МПа (ЭКМ 2у)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электроконт. (0-160 кг/см) ф корп.160 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 2005 х25 МПа (ЭКМ)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электроконт. (0-250 кг/см) ф корп.100 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 2010 х16 МПа (ЭКМ)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электроконт. (0-250 кг/см) ф корп.100 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 2010 х25 МПа (ЭКМ)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ДМ8008 0-250 ВУФ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ДМ8008 0-250 ВУФ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ДМ8008 0-400 ВУФ   исполнение2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ДМ8008 0-400 ВУФ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ДМ8008 0-600 ВУФ  исполнение2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ДМ8008 0-600 ВУФ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виброустойчевый ТМ-520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ТМ-520  (0-250кг/см)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виброустойчевый ТМ-520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ТМ-520  (0-400кг/см)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Манометр виброустойчевый ТМ-520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ТМ-520  (0-600кг/см)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Милливольтметр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М42304;  ЭВ0630 (400 С)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Напоромер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НМП-100-10-2,5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Первичный преобразователь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ППЭ-Д1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Прибор контроля факела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ПКФП «Факел»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Прибор контроля факела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«Пламя М-02»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Плафон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2912.3714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Преобразователь давления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КРТ-2,5 МПа; ПД-Р 2,5-0,5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Преобразователь давления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КРТ-25 МПа; ПД-Р 25-0,6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Преобразователь давления МН-2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МН-2  0-250бар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договорная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Преобразователь давления ОТ-1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ОТ-1  0-25бар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договорная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Преобразователь давления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ПД-1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 компенсационный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ПТВ 2х2,5 ХК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Провод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ПВ-3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 монтажный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ПГВА-0,75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Разделитель мембранный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РМ 5321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Разъем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РП-14А30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Резистор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МЛТ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Реле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РП-21-003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Реле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РПИ-20-1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Розетка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РП-14А30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Сигнализатор дистанционный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ДСБ-050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72270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Сигнализатор дистанционный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ДСБ-070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95150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Спираль контрольная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ПД-51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Счетчик наработки времени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СВН-2-02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Тахометр магнитоиндукционный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ТМИ-2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Тахометр электронный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ТЭ-Д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Термодатчик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ТУДЭ-4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Термодатчик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ТУДЭ-6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Термометр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ТГП 100ЭК (0-400 С)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Термометр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ТКП 100ЭК (-25+75 С)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ТКП-60/3М (0-120 С)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Термометр ртутный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ТПП-260-103 (0-100 С)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Термопара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ТСПУ-9303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Термопара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ТСПУ-9304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Термопара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ТХК-0179; ТП-008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Тумблер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ТВ1-4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Указатель давления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УД-800 ; 14.3810-24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Указатель уровня топлива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УБ-125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Устройство электронного розжига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УЭР-02 ; УЗТ-1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Фотодатчик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ФД-1 ; ИП-2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Фотодиод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ФД-263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Щит приборов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35.08.01.000 Пламя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договорная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 приборов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35.08.01.000 Факел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договорная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 приборов с сигнализатором ДСБ-050М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договорная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 приборов с сигнализатором ДСБ-070М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договорная</w:t>
            </w:r>
          </w:p>
        </w:tc>
      </w:tr>
      <w:tr w:rsidR="00157E3C" w:rsidRPr="00854F7B" w:rsidTr="00157E3C">
        <w:trPr>
          <w:trHeight w:val="25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 xml:space="preserve">Запорная арматура: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игольчатый  ду10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ВИ-15 ; 15с54бк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запорный Ду 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1093-10-0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запорный Ду 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589-10-0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дроссельный Ду 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1031-20-10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запорный Ду 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998-20-0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запорный Ду 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999-20-0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регулирующий Ду 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15с92бк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запорный Ду 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15с11п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запорный Ду 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15лс9бк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 запорный Ду 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22ЛС70НЖ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Клапан электромагнитный Ду 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ПЗ.26227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Задвижка клиновая фланцевая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30КЧ70БР Ду 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Задвижка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ЗКС-160 Ду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Задвижка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ЗКС-160 Ду 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Кран проходной муфтовый Ду 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11б6бк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Кран проходной муфтовый Ду 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11б6бк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Кран проходной муфтовый Ду 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11б6бк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Клапан обратный  Ду 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720-20-0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Клапан обратный ду 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КП-160 ; 843-40-ОА-01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Клапан предохранительный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СППКмР 25х100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Клапан предохранительный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СППКчР 50х16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Клапан электропневматический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КЭБ-420 24В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Пневмораспределитель 24В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ПРЭ-3/2,5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Пружина № 5 к клапану предохранит.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СППКмР 25х100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Пружина № 13 к клапану предохранит.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СППКчР 50х16 (Р-55173)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Редуктор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БКО-50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2400</w:t>
            </w:r>
          </w:p>
        </w:tc>
      </w:tr>
      <w:tr w:rsidR="00157E3C" w:rsidRPr="00854F7B" w:rsidTr="00157E3C">
        <w:trPr>
          <w:trHeight w:val="25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Комплектующие котлов ППУА , АДПМ :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Быстроразъемное соединение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АДПМ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Быстроразъемное соединение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ППУА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Горелочное устройство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65.02.00.400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Горелочное устройство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335.01.00.600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Горелочное устройство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335.01.01.000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Завихритель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65.02.00.409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Змеевик внутренний АДПМ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782.25.00.200А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Змеевик внутренний ППУА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35.01.00.100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Змеевик наружный  АДПМ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сборе с потолочным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782.25.00.300А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Змеевик наружный ППУА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сборе с потолочным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35.01.00.300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Змеевик потолочный АДПМ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Змеевик потолочный ППУА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Искрогаситель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25.01.00.400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Корпус форсунки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65.02.00.412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Котел паровой ППУА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335.01.00.000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Нагревательное устройство АДПМ (Котел)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Сопло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65.02.00.413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Спираль горелочного устройства (розжига)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335.01.00.622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Спираль горелочного устройства (розжига)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65.02.00.416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Труба магистральная  АДПМ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901.13.00.020; 85.13.00.013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Труба магистральная  ППУА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35.13.00.100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9D7E4D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9D7E4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9D7E4D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9D7E4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Фильтр топливный, сетка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9D7E4D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9D7E4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9D7E4D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9D7E4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750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9D7E4D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9D7E4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9D7E4D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9D7E4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Фильтр топливный, водяной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9D7E4D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9D7E4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9D7E4D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9D7E4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2 100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Форсунка в сборе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65.02.00.490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Электрод в сборе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65.02.00.420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157E3C" w:rsidRPr="00854F7B" w:rsidTr="00157E3C">
        <w:trPr>
          <w:trHeight w:val="25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 xml:space="preserve">Комплектующие трансмиссии: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 карданный АДПМ L=550 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65.05.00.020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 карданный АДПМ L=1080 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65.05.00.300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 карданный ППУА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469.220.1010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Вентилятор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35.02.01.200СБ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38 000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Искрогаситель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25.10.00.030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Колено АДПМ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901.13.00.030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Колено ППУА (соединитель уголок)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25.18.00.010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Коробка отбора мощности АДПМ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65.05.01.100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договорная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Коробка отбора мощности ППУА (КРАЗ)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КОМ-214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Коробка отбора мощности ППУА (УРАЛ)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ДОМ 5557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договорная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Редуктор ППУА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35.02.01.100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42 000</w:t>
            </w:r>
          </w:p>
        </w:tc>
      </w:tr>
      <w:tr w:rsidR="00157E3C" w:rsidRPr="00854F7B" w:rsidTr="00157E3C">
        <w:trPr>
          <w:trHeight w:val="25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lastRenderedPageBreak/>
              <w:t>РТИ: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25х35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50х60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32х42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Ремень клиновой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А-1120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Ремень клиновой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А-1250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Ремень клиновой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А-1600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Ремень клиновой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А-1800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Ремень клиновой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Б-1600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Ремень клиновой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Б-1800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Ремень клиновой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Б-1900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Ремень клиновой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Б-2240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Ремень клиновой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Б-2650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РТИ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ПТ-25-1,1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РТИ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1,1ПТ-25Д1М1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РТИ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1,1ПТ-25Д1М2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РТИ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1,1ПТ-25Д1М3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РТИ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2,3ПТ-25Д1М2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РТИ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1,3ПТ-50Д2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РТИ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ПТ-50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Рукав Ду 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Б-2-75-5  6,0м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6D51C5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Рукав Ду 25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L=20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ПАР-2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Рукав Ду 32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L=20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Сальник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1.1-25х42-1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  <w:tr w:rsidR="00157E3C" w:rsidRPr="00854F7B" w:rsidTr="00157E3C">
        <w:trPr>
          <w:trHeight w:val="25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Водяные насосы и комплектующие к ним :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Вкладыш к насосу (к-т на насос)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1,1ПТ-25Д1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Вкладыш к насосу (к-т на насос)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2,3ПТ-25Д1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Вкладыш к насосу (к-т на насос)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1,3ПТ-50Д2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ЗИП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1,1ПТ-25Д1М1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ЗИП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1,1ПТ-25Д1М2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ЗИП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1,1ПТ-25Д1М3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ЗИП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1,3ПТ-50Д2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ЗИП к насосу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2,3ПТ-25Д1М2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ЗИП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НМШФ 0,6-25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ЗИП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ПТ25-1,1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ЗИП к насосу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Насос водяной плунжерный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1,1ПТ25Д1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Насос водяной плунжерный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Насос водяной плунжерный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2,3ПТ25Д1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235000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Насос водяной плунжерный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1,3ПТ50Д2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Насос топливный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НМШФ 0,6-25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Насос топливный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НШ 50У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Насос топливный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НШ10-3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Плунжер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2,3ПТ-25Д1М2 (370)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</w:t>
            </w:r>
          </w:p>
        </w:tc>
      </w:tr>
      <w:tr w:rsidR="00157E3C" w:rsidRPr="00854F7B" w:rsidTr="00157E3C">
        <w:trPr>
          <w:trHeight w:val="4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Плунжер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2,3ПТ-25Д1М2 (390)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Плунжер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1,3ПТ-50Д2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Плунжер к насосу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1,1ПТ-25Д1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Плунжер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Плунжер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Плунжер к насосу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</w:t>
            </w:r>
          </w:p>
        </w:tc>
      </w:tr>
      <w:tr w:rsidR="00157E3C" w:rsidRPr="00854F7B" w:rsidTr="00157E3C">
        <w:trPr>
          <w:trHeight w:val="25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854F7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Комплектующие на агрегат кислотной обработки скважин АНЦ 32/50</w:t>
            </w:r>
          </w:p>
        </w:tc>
      </w:tr>
      <w:tr w:rsidR="00157E3C" w:rsidRPr="00854F7B" w:rsidTr="00157E3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7E3C" w:rsidRPr="00854F7B" w:rsidTr="00157E3C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запасных частей насоса трехплунжерного 3ПН-32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Цена без </w:t>
            </w: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НДС, руб/шт.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«Клапан в сборе» 1207.01.70.100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клапан 120 1207.01.01.700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пружина 1207.01.01.006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</w:tr>
      <w:tr w:rsidR="00157E3C" w:rsidRPr="00854F7B" w:rsidTr="00157E3C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седло клапана 1207.01.01.027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«Контршток в сборе» 1207.01.70.800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контргайка 1207.01.01.002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контршток 1207.01.01.033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«Уплотнение контрштока» 1207.01.70.500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грундбукса внутренняя 1207.01.01.012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манжета 1207.01.01.013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вставка 1207.01.01.014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грундбуксанаружняя 1207.01.01.015 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«Плунжер 125 в сборе» 1207.01.70.600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кольцо уплотнительное 1207.01.01.005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заглушка плунжера 1207.01.01.009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тяга 1207.01.01.031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шайба 1207.01.01.034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плунжер 125 1207.01.01.039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6 500</w:t>
            </w:r>
          </w:p>
        </w:tc>
      </w:tr>
      <w:tr w:rsidR="00157E3C" w:rsidRPr="00854F7B" w:rsidTr="00157E3C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«Уплотнение плунжера 125» 1207.01.70.400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грундбукса внутренняя 1207.01.01.028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манжета 1207.01.01.029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вставка 1207.01.01.035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грундбуксанаружняя 1207.01.01.036 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4700</w:t>
            </w:r>
          </w:p>
        </w:tc>
      </w:tr>
      <w:tr w:rsidR="00157E3C" w:rsidRPr="00854F7B" w:rsidTr="00157E3C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«РТИ (125)» 1207.01.70.200,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157E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Цена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без НДС </w:t>
            </w: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комплекта РТИ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1207.01.01.001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манжета 1207.01.01.013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вставка 1207.01.01.014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прокладка 1207.01.01.020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прокладка 1207.01.01.037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прокладка 1207.01.01.038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крышки 1207.01.01.042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1207.01.01.043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клапана 1207.01.01.705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1207.01.01.706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манжета 1,2-95-120-1 ГОСТ 8752-79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кольцо уплотнительное 1207.01.01.005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манжета 1207.01.01.029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вставка 1207.01.01.035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«Плунжер 100 в сборе» 1207.01.70.700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кольцо уплотнительное 1207.01.01.005-01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заглушка плунжера 1207.01.01.009-01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тяга 1207.01.01.031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шайба 1207.01.01.034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плунжер 100 1207.01.01.039-01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</w:t>
            </w:r>
          </w:p>
        </w:tc>
      </w:tr>
      <w:tr w:rsidR="00157E3C" w:rsidRPr="00854F7B" w:rsidTr="00157E3C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«Уплотнение плунжера 100» 1207.01.70.300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грундбукса внутренняя 1207.01.01.028-01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манжета 1207.01.01.029-01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вставка 1207.01.01.035-01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грундбуксанаружняя 1207.01.01.036-01 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«РТИ - 100» 1207.01.70.200-01,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Цена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без НДС </w:t>
            </w: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комплекта РТИ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1207.01.01.001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манжета 1207.01.01.013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вставка 1207.01.01.014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прокладка 1207.01.01.020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прокладка 1207.01.01.037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прокладка 1207.01.01.038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крышки 1207.01.01.042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1207.01.01.043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клапана 1207.01.01.705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уплотнение 1207.01.01.706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манжета 1,2-95-120-1 ГОСТ 8752-79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кольцо уплотнительное 1207.01.01.005-01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манжета 1207.01.01.029-01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вставка 1207.01.01.035-01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Гайка нажимная 1207.01.01.053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Гайка нажимная 1207.01.01.053-01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Гвоздь предохранительный 50 МПа, 32Мпа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Заглушка плунжера 1207.01.01.009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Заглушка плунжера 1207.01.01.009-01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Корпус уплотнения плунжера 1207.01.01.054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плунжера 125мм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Корпус уплотнения плунжера 1207.01.01.054-01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плунжера 100мм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Контргайка 1207.01.01.002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Контршток 1207.01.01.033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Тяга 1207.01.01.031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Шайба 1207.01.01.034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</w:tr>
      <w:tr w:rsidR="00157E3C" w:rsidRPr="00854F7B" w:rsidTr="00157E3C">
        <w:trPr>
          <w:trHeight w:val="36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Комплектующие на насосы ПН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Обозначение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Цена руб шт. без</w:t>
            </w:r>
            <w:r w:rsidRPr="00854F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НДС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57E3C" w:rsidRPr="00854F7B" w:rsidTr="00157E3C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(D140)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01.002/2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9 200,00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(D125)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01.002/2-02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8 200,00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(D100)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01.002/2-06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7 200,00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Плунжер (D90)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01.002/2-08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6 000,00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Тяга плунжера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500,00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Заглушка плунжера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01.004-01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1 100,00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Заглушка плунжера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01.004-03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1 000,00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направляющая (D140)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1 500,00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направляющая (D125)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01.009-01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1 400,00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направляющая (D100)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01.009-03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1 200,00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 (D140)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130,00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 (D140)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01.010-02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130,00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 (D125)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01.010-04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110,00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 (D125)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01.010-06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110,00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 (D100)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01.010-12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95,00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Манжета (D100)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01.010-14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95,00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опорная  (D140)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1 700,00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опорная  (D125)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1 500,00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опорная  (D100)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01.012-03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1 300,00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сальниковое (D140)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70,00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сальниковое (D125)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01.013-01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65,00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Кольцо сальниковое (D100)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01.013-03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60,00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Шайба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01.014-01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900,00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Уплотнение штока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150,00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Шток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3 500,00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100,00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Пружина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120,00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Узел клапанный (конусный)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01.300 СБ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8 800,00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Узел клапанный (цилиндр.)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01.300/2 СБ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9 500,00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Седло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3 500,00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Седло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01.301/4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3 800,00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седла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95,00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Манжета затвора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01.303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100,00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Затвор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3 100,00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Затвор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01.304/2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3 300,00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Кольцо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01.307/2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90,00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Крышка клапана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01.400 СБ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2 000,00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Уплотнение крышки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 01.600 СБ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140,00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УПОР ПРУЖИНЫ ПН 01.001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4F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4F7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1 400,00   </w:t>
            </w:r>
          </w:p>
        </w:tc>
      </w:tr>
      <w:tr w:rsidR="00157E3C" w:rsidRPr="00854F7B" w:rsidTr="00157E3C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E3C" w:rsidRPr="00854F7B" w:rsidRDefault="00157E3C" w:rsidP="00323F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855CAE" w:rsidRPr="00157E3C" w:rsidRDefault="00855CAE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6604B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ПРОМЫШЛЕННАЯ ГРУППА «ПЕТАЛ» предлагает Вам взаимовыгодное сотрудничество в области поставок нефтегазового оборудования и дальнейшее сервисное обслуживание.</w:t>
      </w:r>
    </w:p>
    <w:p w:rsidR="00C6604B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 xml:space="preserve">    Цель нашего партнерства это  гарантия и качество.</w:t>
      </w:r>
    </w:p>
    <w:p w:rsidR="00C6604B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6604B" w:rsidRPr="00855CAE" w:rsidRDefault="00C6604B" w:rsidP="00F67E4E">
      <w:pPr>
        <w:spacing w:after="0"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855CAE">
        <w:rPr>
          <w:rFonts w:asciiTheme="minorHAnsi" w:hAnsiTheme="minorHAnsi" w:cstheme="minorHAnsi"/>
          <w:sz w:val="24"/>
          <w:szCs w:val="24"/>
        </w:rPr>
        <w:t>С уважением,</w:t>
      </w:r>
    </w:p>
    <w:p w:rsidR="00C6604B" w:rsidRPr="00855CAE" w:rsidRDefault="00C6604B" w:rsidP="00D85B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6604B" w:rsidRPr="00080881" w:rsidRDefault="00C6604B" w:rsidP="00F67E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881">
        <w:rPr>
          <w:rFonts w:ascii="Times New Roman" w:hAnsi="Times New Roman"/>
          <w:sz w:val="24"/>
          <w:szCs w:val="24"/>
        </w:rPr>
        <w:t>Генеральный директор</w:t>
      </w:r>
    </w:p>
    <w:p w:rsidR="00C6604B" w:rsidRPr="00080881" w:rsidRDefault="00C6604B" w:rsidP="00F67E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881">
        <w:rPr>
          <w:rFonts w:ascii="Times New Roman" w:hAnsi="Times New Roman"/>
          <w:sz w:val="24"/>
          <w:szCs w:val="24"/>
        </w:rPr>
        <w:t>ООО «ПГ ПЕТАЛ</w:t>
      </w:r>
      <w:bookmarkStart w:id="0" w:name="_GoBack"/>
      <w:bookmarkEnd w:id="0"/>
      <w:r w:rsidRPr="00080881">
        <w:rPr>
          <w:rFonts w:ascii="Times New Roman" w:hAnsi="Times New Roman"/>
          <w:sz w:val="24"/>
          <w:szCs w:val="24"/>
        </w:rPr>
        <w:t xml:space="preserve">»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Ш.Ф. </w:t>
      </w:r>
      <w:r w:rsidRPr="00080881">
        <w:rPr>
          <w:rFonts w:ascii="Times New Roman" w:hAnsi="Times New Roman"/>
          <w:sz w:val="24"/>
          <w:szCs w:val="24"/>
        </w:rPr>
        <w:t>Якубов</w:t>
      </w:r>
    </w:p>
    <w:p w:rsidR="00C6604B" w:rsidRPr="00080881" w:rsidRDefault="00C6604B" w:rsidP="00D85B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0881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</w:p>
    <w:sectPr w:rsidR="00C6604B" w:rsidRPr="00080881" w:rsidSect="00DD40EE">
      <w:headerReference w:type="default" r:id="rId7"/>
      <w:footerReference w:type="default" r:id="rId8"/>
      <w:pgSz w:w="11906" w:h="16838"/>
      <w:pgMar w:top="1134" w:right="850" w:bottom="1134" w:left="1701" w:header="5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86B" w:rsidRDefault="000E386B" w:rsidP="005C3DA0">
      <w:pPr>
        <w:spacing w:after="0" w:line="240" w:lineRule="auto"/>
      </w:pPr>
      <w:r>
        <w:separator/>
      </w:r>
    </w:p>
  </w:endnote>
  <w:endnote w:type="continuationSeparator" w:id="1">
    <w:p w:rsidR="000E386B" w:rsidRDefault="000E386B" w:rsidP="005C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4B" w:rsidRDefault="00C6604B" w:rsidP="00EF2A97">
    <w:pPr>
      <w:pStyle w:val="a5"/>
      <w:pBdr>
        <w:top w:val="single" w:sz="4" w:space="1" w:color="auto"/>
      </w:pBdr>
      <w:jc w:val="both"/>
      <w:rPr>
        <w:rFonts w:ascii="Times New Roman" w:hAnsi="Times New Roman"/>
        <w:b/>
        <w:sz w:val="18"/>
        <w:szCs w:val="18"/>
      </w:rPr>
    </w:pPr>
  </w:p>
  <w:p w:rsidR="00C6604B" w:rsidRPr="00080881" w:rsidRDefault="00C6604B" w:rsidP="005A2B35">
    <w:pPr>
      <w:pStyle w:val="a5"/>
      <w:pBdr>
        <w:top w:val="single" w:sz="4" w:space="1" w:color="auto"/>
      </w:pBdr>
      <w:jc w:val="center"/>
      <w:rPr>
        <w:rFonts w:ascii="Times New Roman" w:hAnsi="Times New Roman"/>
        <w:b/>
        <w:sz w:val="18"/>
        <w:szCs w:val="18"/>
      </w:rPr>
    </w:pPr>
    <w:r w:rsidRPr="00080881">
      <w:rPr>
        <w:rFonts w:ascii="Times New Roman" w:hAnsi="Times New Roman"/>
        <w:b/>
        <w:sz w:val="18"/>
        <w:szCs w:val="18"/>
      </w:rPr>
      <w:t xml:space="preserve">ООО «ПГ ПЕТАЛ»   БИК 045004774  </w:t>
    </w:r>
    <w:r w:rsidRPr="00080881">
      <w:rPr>
        <w:rFonts w:ascii="Times New Roman" w:hAnsi="Times New Roman"/>
        <w:b/>
        <w:color w:val="000000"/>
        <w:sz w:val="18"/>
        <w:szCs w:val="18"/>
        <w:shd w:val="clear" w:color="auto" w:fill="FFFFFF"/>
      </w:rPr>
      <w:t>ФИЛИАЛ "НОВОСИБИРСКИЙ" АО "АЛЬФА-БАНК</w:t>
    </w:r>
    <w:r w:rsidRPr="00080881">
      <w:rPr>
        <w:rFonts w:ascii="Times New Roman" w:hAnsi="Times New Roman"/>
        <w:b/>
        <w:sz w:val="18"/>
        <w:szCs w:val="18"/>
      </w:rPr>
      <w:t xml:space="preserve">  г. Новосибирск</w:t>
    </w:r>
  </w:p>
  <w:p w:rsidR="00C6604B" w:rsidRPr="00080881" w:rsidRDefault="00C6604B" w:rsidP="005A2B35">
    <w:pPr>
      <w:pStyle w:val="a5"/>
      <w:pBdr>
        <w:top w:val="single" w:sz="4" w:space="1" w:color="auto"/>
      </w:pBdr>
      <w:jc w:val="center"/>
      <w:rPr>
        <w:rFonts w:ascii="Times New Roman" w:hAnsi="Times New Roman"/>
        <w:b/>
        <w:sz w:val="18"/>
        <w:szCs w:val="18"/>
      </w:rPr>
    </w:pPr>
    <w:r w:rsidRPr="00080881">
      <w:rPr>
        <w:rFonts w:ascii="Times New Roman" w:hAnsi="Times New Roman"/>
        <w:b/>
        <w:sz w:val="18"/>
        <w:szCs w:val="18"/>
      </w:rPr>
      <w:t>К/с 30101810600000000774 в ГРКЦ ГУ Банка России по Новосибирс</w:t>
    </w:r>
    <w:r>
      <w:rPr>
        <w:rFonts w:ascii="Times New Roman" w:hAnsi="Times New Roman"/>
        <w:b/>
        <w:sz w:val="18"/>
        <w:szCs w:val="18"/>
      </w:rPr>
      <w:t xml:space="preserve">кой области </w:t>
    </w:r>
    <w:r w:rsidRPr="00080881">
      <w:rPr>
        <w:rFonts w:ascii="Times New Roman" w:hAnsi="Times New Roman"/>
        <w:b/>
        <w:sz w:val="18"/>
        <w:szCs w:val="18"/>
      </w:rPr>
      <w:t>ИНН 7728168971</w:t>
    </w:r>
  </w:p>
  <w:p w:rsidR="00C6604B" w:rsidRPr="00AA0616" w:rsidRDefault="00C6604B" w:rsidP="005A2B35">
    <w:pPr>
      <w:pStyle w:val="a5"/>
      <w:pBdr>
        <w:top w:val="single" w:sz="4" w:space="1" w:color="auto"/>
      </w:pBdr>
      <w:jc w:val="center"/>
      <w:rPr>
        <w:rFonts w:ascii="Times New Roman" w:hAnsi="Times New Roman"/>
        <w:b/>
        <w:sz w:val="18"/>
        <w:szCs w:val="18"/>
      </w:rPr>
    </w:pPr>
    <w:r>
      <w:rPr>
        <w:rFonts w:ascii="Times New Roman" w:hAnsi="Times New Roman"/>
        <w:b/>
        <w:sz w:val="18"/>
        <w:szCs w:val="18"/>
      </w:rPr>
      <w:t xml:space="preserve">КПП 546002001   </w:t>
    </w:r>
    <w:r w:rsidRPr="00080881">
      <w:rPr>
        <w:rFonts w:ascii="Times New Roman" w:hAnsi="Times New Roman"/>
        <w:b/>
        <w:sz w:val="18"/>
        <w:szCs w:val="18"/>
      </w:rPr>
      <w:t xml:space="preserve"> ОГРН 102770006732    </w:t>
    </w:r>
    <w:r w:rsidRPr="00080881">
      <w:rPr>
        <w:rFonts w:ascii="Times New Roman" w:hAnsi="Times New Roman"/>
        <w:b/>
        <w:color w:val="000000"/>
        <w:sz w:val="18"/>
        <w:szCs w:val="18"/>
        <w:shd w:val="clear" w:color="auto" w:fill="FFFFFF"/>
      </w:rPr>
      <w:t>Р/с 40702810823260001408</w:t>
    </w:r>
    <w:r w:rsidRPr="00080881">
      <w:rPr>
        <w:rStyle w:val="apple-converted-space"/>
        <w:rFonts w:ascii="Times New Roman" w:hAnsi="Times New Roman"/>
        <w:b/>
        <w:color w:val="000000"/>
        <w:sz w:val="18"/>
        <w:szCs w:val="18"/>
        <w:shd w:val="clear" w:color="auto" w:fill="FFFFFF"/>
      </w:rPr>
      <w:t xml:space="preserve">  </w:t>
    </w:r>
    <w:r w:rsidRPr="00080881">
      <w:rPr>
        <w:rFonts w:ascii="Times New Roman" w:hAnsi="Times New Roman"/>
        <w:b/>
        <w:color w:val="000000"/>
        <w:sz w:val="18"/>
        <w:szCs w:val="18"/>
      </w:rPr>
      <w:br/>
    </w:r>
    <w:r w:rsidRPr="00AA0616">
      <w:rPr>
        <w:rFonts w:ascii="Arial" w:hAnsi="Arial" w:cs="Arial"/>
        <w:b/>
        <w:color w:val="000000"/>
        <w:sz w:val="18"/>
        <w:szCs w:val="18"/>
      </w:rPr>
      <w:t xml:space="preserve">          </w:t>
    </w:r>
    <w:r w:rsidRPr="00AA0616">
      <w:rPr>
        <w:rFonts w:ascii="Arial" w:hAnsi="Arial" w:cs="Arial"/>
        <w:b/>
        <w:color w:val="000000"/>
        <w:sz w:val="18"/>
        <w:szCs w:val="18"/>
      </w:rPr>
      <w:br/>
    </w:r>
  </w:p>
  <w:p w:rsidR="00C6604B" w:rsidRPr="00964FB0" w:rsidRDefault="00C6604B" w:rsidP="00EF2A97">
    <w:pPr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86B" w:rsidRDefault="000E386B" w:rsidP="005C3DA0">
      <w:pPr>
        <w:spacing w:after="0" w:line="240" w:lineRule="auto"/>
      </w:pPr>
      <w:r>
        <w:separator/>
      </w:r>
    </w:p>
  </w:footnote>
  <w:footnote w:type="continuationSeparator" w:id="1">
    <w:p w:rsidR="000E386B" w:rsidRDefault="000E386B" w:rsidP="005C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9" w:type="dxa"/>
      <w:tblLook w:val="0000"/>
    </w:tblPr>
    <w:tblGrid>
      <w:gridCol w:w="4122"/>
      <w:gridCol w:w="5377"/>
    </w:tblGrid>
    <w:tr w:rsidR="00C6604B" w:rsidRPr="00F73DE1" w:rsidTr="004D1DAE">
      <w:trPr>
        <w:trHeight w:val="1432"/>
      </w:trPr>
      <w:tc>
        <w:tcPr>
          <w:tcW w:w="4122" w:type="dxa"/>
        </w:tcPr>
        <w:p w:rsidR="00C6604B" w:rsidRPr="004D1DAE" w:rsidRDefault="00C6604B" w:rsidP="004D1DAE">
          <w:pPr>
            <w:pStyle w:val="a3"/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  <w:t xml:space="preserve"> Нефте</w:t>
          </w:r>
          <w:r w:rsidRPr="004D1DAE">
            <w:rPr>
              <w:rFonts w:ascii="Times New Roman" w:hAnsi="Times New Roman"/>
              <w:b/>
              <w:i/>
              <w:noProof/>
              <w:color w:val="000080"/>
              <w:sz w:val="28"/>
              <w:szCs w:val="28"/>
              <w:lang w:eastAsia="ru-RU"/>
            </w:rPr>
            <w:t>газовое оборудование</w:t>
          </w:r>
        </w:p>
        <w:p w:rsidR="00C6604B" w:rsidRPr="004D1DAE" w:rsidRDefault="00C6604B" w:rsidP="004D1DAE">
          <w:pPr>
            <w:pStyle w:val="a3"/>
            <w:rPr>
              <w:rFonts w:ascii="Times New Roman" w:hAnsi="Times New Roman"/>
              <w:b/>
              <w:i/>
              <w:noProof/>
              <w:color w:val="000080"/>
              <w:sz w:val="20"/>
              <w:szCs w:val="20"/>
              <w:u w:val="single"/>
              <w:lang w:eastAsia="ru-RU"/>
            </w:rPr>
          </w:pPr>
          <w:r>
            <w:object w:dxaOrig="4995" w:dyaOrig="160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9.75pt;height:60.75pt" o:ole="">
                <v:imagedata r:id="rId1" o:title=""/>
              </v:shape>
              <o:OLEObject Type="Embed" ProgID="PBrush" ShapeID="_x0000_i1025" DrawAspect="Content" ObjectID="_1550066592" r:id="rId2"/>
            </w:object>
          </w:r>
        </w:p>
      </w:tc>
      <w:tc>
        <w:tcPr>
          <w:tcW w:w="5377" w:type="dxa"/>
        </w:tcPr>
        <w:p w:rsidR="00C6604B" w:rsidRPr="008633F0" w:rsidRDefault="00C6604B" w:rsidP="00DD40EE">
          <w:pPr>
            <w:pStyle w:val="a3"/>
            <w:jc w:val="both"/>
            <w:rPr>
              <w:rFonts w:ascii="Times New Roman" w:hAnsi="Times New Roman"/>
            </w:rPr>
          </w:pPr>
          <w:r>
            <w:rPr>
              <w:rFonts w:ascii="Times New Roman" w:hAnsi="Times New Roman"/>
              <w:sz w:val="24"/>
              <w:szCs w:val="24"/>
            </w:rPr>
            <w:t>ООО «</w:t>
          </w:r>
          <w:r w:rsidRPr="008633F0">
            <w:rPr>
              <w:rFonts w:ascii="Times New Roman" w:hAnsi="Times New Roman"/>
              <w:sz w:val="24"/>
              <w:szCs w:val="24"/>
            </w:rPr>
            <w:t>ПРОМЫШЛЕННАЯ  ГРУППА  ПЕТАЛ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</w:rPr>
            <w:t xml:space="preserve">                                                                                  </w:t>
          </w:r>
        </w:p>
        <w:p w:rsidR="00C6604B" w:rsidRPr="00DD40EE" w:rsidRDefault="00C6604B" w:rsidP="00DD40EE">
          <w:pPr>
            <w:pStyle w:val="a3"/>
            <w:jc w:val="both"/>
            <w:rPr>
              <w:rFonts w:ascii="Times New Roman" w:hAnsi="Times New Roman"/>
            </w:rPr>
          </w:pPr>
          <w:r w:rsidRPr="00F73DE1">
            <w:rPr>
              <w:rFonts w:ascii="Times New Roman" w:hAnsi="Times New Roman"/>
            </w:rPr>
            <w:t xml:space="preserve">   </w:t>
          </w:r>
          <w:smartTag w:uri="urn:schemas-microsoft-com:office:smarttags" w:element="metricconverter">
            <w:smartTagPr>
              <w:attr w:name="ProductID" w:val="660093 г"/>
            </w:smartTagPr>
            <w:r w:rsidRPr="00DD40EE">
              <w:rPr>
                <w:rFonts w:ascii="Times New Roman" w:hAnsi="Times New Roman"/>
              </w:rPr>
              <w:t>660093 г</w:t>
            </w:r>
          </w:smartTag>
          <w:r w:rsidRPr="00DD40EE">
            <w:rPr>
              <w:rFonts w:ascii="Times New Roman" w:hAnsi="Times New Roman"/>
            </w:rPr>
            <w:t>. Красноярск ул. Матросова д. 7 оф.70</w:t>
          </w:r>
        </w:p>
        <w:p w:rsidR="00C6604B" w:rsidRPr="00F73DE1" w:rsidRDefault="00C6604B" w:rsidP="00F73DE1">
          <w:pPr>
            <w:pStyle w:val="a3"/>
            <w:rPr>
              <w:rFonts w:ascii="Times New Roman" w:hAnsi="Times New Roman"/>
            </w:rPr>
          </w:pPr>
          <w:r w:rsidRPr="00F73DE1">
            <w:rPr>
              <w:rFonts w:ascii="Times New Roman" w:hAnsi="Times New Roman"/>
            </w:rPr>
            <w:t xml:space="preserve"> </w:t>
          </w:r>
          <w:r w:rsidR="00881D9D" w:rsidRPr="00881D9D">
            <w:rPr>
              <w:rFonts w:ascii="Times New Roman" w:hAnsi="Times New Roman"/>
            </w:rPr>
            <w:t xml:space="preserve">  </w:t>
          </w:r>
          <w:r w:rsidRPr="00881D9D">
            <w:rPr>
              <w:rFonts w:ascii="Times New Roman" w:hAnsi="Times New Roman"/>
            </w:rPr>
            <w:t xml:space="preserve"> </w:t>
          </w:r>
          <w:r w:rsidRPr="00F73DE1">
            <w:rPr>
              <w:rFonts w:ascii="Times New Roman" w:hAnsi="Times New Roman"/>
            </w:rPr>
            <w:t xml:space="preserve"> </w:t>
          </w:r>
          <w:r w:rsidRPr="00DD40EE">
            <w:rPr>
              <w:rFonts w:ascii="Times New Roman" w:hAnsi="Times New Roman"/>
            </w:rPr>
            <w:t>Тел</w:t>
          </w:r>
          <w:r>
            <w:rPr>
              <w:rFonts w:ascii="Times New Roman" w:hAnsi="Times New Roman"/>
            </w:rPr>
            <w:t>: +7</w:t>
          </w:r>
          <w:r w:rsidRPr="00DD40EE">
            <w:rPr>
              <w:rFonts w:ascii="Times New Roman" w:hAnsi="Times New Roman"/>
            </w:rPr>
            <w:t>(391</w:t>
          </w:r>
          <w:r>
            <w:rPr>
              <w:rFonts w:ascii="Times New Roman" w:hAnsi="Times New Roman"/>
            </w:rPr>
            <w:t>)2</w:t>
          </w:r>
          <w:r w:rsidRPr="00DD40EE">
            <w:rPr>
              <w:rFonts w:ascii="Times New Roman" w:hAnsi="Times New Roman"/>
            </w:rPr>
            <w:t>69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57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31</w:t>
          </w:r>
          <w:r>
            <w:rPr>
              <w:rFonts w:ascii="Times New Roman" w:hAnsi="Times New Roman"/>
            </w:rPr>
            <w:t xml:space="preserve">   Моб: </w:t>
          </w:r>
          <w:r w:rsidRPr="00DD40EE">
            <w:rPr>
              <w:rFonts w:ascii="Times New Roman" w:hAnsi="Times New Roman"/>
            </w:rPr>
            <w:t>+7</w:t>
          </w:r>
          <w:r>
            <w:rPr>
              <w:rFonts w:ascii="Times New Roman" w:hAnsi="Times New Roman"/>
            </w:rPr>
            <w:t>(</w:t>
          </w:r>
          <w:r w:rsidRPr="00DD40EE">
            <w:rPr>
              <w:rFonts w:ascii="Times New Roman" w:hAnsi="Times New Roman"/>
            </w:rPr>
            <w:t>913</w:t>
          </w:r>
          <w:r>
            <w:rPr>
              <w:rFonts w:ascii="Times New Roman" w:hAnsi="Times New Roman"/>
            </w:rPr>
            <w:t>)</w:t>
          </w:r>
          <w:r w:rsidRPr="00DD40EE">
            <w:rPr>
              <w:rFonts w:ascii="Times New Roman" w:hAnsi="Times New Roman"/>
            </w:rPr>
            <w:t>558</w:t>
          </w:r>
          <w:r>
            <w:rPr>
              <w:rFonts w:ascii="Times New Roman" w:hAnsi="Times New Roman"/>
            </w:rPr>
            <w:t>-</w:t>
          </w:r>
          <w:r w:rsidRPr="00DD40EE">
            <w:rPr>
              <w:rFonts w:ascii="Times New Roman" w:hAnsi="Times New Roman"/>
            </w:rPr>
            <w:t>10</w:t>
          </w:r>
          <w:r>
            <w:rPr>
              <w:rFonts w:ascii="Times New Roman" w:hAnsi="Times New Roman"/>
            </w:rPr>
            <w:t xml:space="preserve">-16          </w:t>
          </w:r>
        </w:p>
        <w:p w:rsidR="00C6604B" w:rsidRPr="00F73DE1" w:rsidRDefault="00881D9D" w:rsidP="00F73DE1">
          <w:pPr>
            <w:pStyle w:val="a3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  </w:t>
          </w:r>
          <w:r w:rsidRPr="00881D9D">
            <w:rPr>
              <w:rFonts w:ascii="Times New Roman" w:hAnsi="Times New Roman"/>
            </w:rPr>
            <w:t xml:space="preserve"> </w:t>
          </w:r>
          <w:r w:rsidR="00C6604B" w:rsidRPr="00F73DE1">
            <w:rPr>
              <w:rFonts w:ascii="Times New Roman" w:hAnsi="Times New Roman"/>
            </w:rPr>
            <w:t xml:space="preserve"> </w:t>
          </w:r>
          <w:r w:rsidRPr="00881D9D">
            <w:rPr>
              <w:rFonts w:ascii="Times New Roman" w:hAnsi="Times New Roman"/>
            </w:rPr>
            <w:t xml:space="preserve"> </w:t>
          </w:r>
          <w:r w:rsidR="00C6604B" w:rsidRPr="00F73DE1">
            <w:rPr>
              <w:rFonts w:ascii="Times New Roman" w:hAnsi="Times New Roman"/>
            </w:rPr>
            <w:t xml:space="preserve"> </w:t>
          </w:r>
          <w:hyperlink r:id="rId3" w:history="1">
            <w:r w:rsidR="00C6604B" w:rsidRPr="008E3FBA">
              <w:rPr>
                <w:rStyle w:val="aa"/>
                <w:rFonts w:ascii="Times New Roman" w:hAnsi="Times New Roman"/>
                <w:lang w:val="en-US"/>
              </w:rPr>
              <w:t>info</w:t>
            </w:r>
            <w:r w:rsidR="00C6604B" w:rsidRPr="00F73DE1">
              <w:rPr>
                <w:rStyle w:val="aa"/>
                <w:rFonts w:ascii="Times New Roman" w:hAnsi="Times New Roman"/>
              </w:rPr>
              <w:t>@</w:t>
            </w:r>
            <w:r w:rsidR="00C6604B" w:rsidRPr="008E3FBA">
              <w:rPr>
                <w:rStyle w:val="aa"/>
                <w:rFonts w:ascii="Times New Roman" w:hAnsi="Times New Roman"/>
                <w:lang w:val="en-US"/>
              </w:rPr>
              <w:t>petalprom</w:t>
            </w:r>
            <w:r w:rsidR="00C6604B" w:rsidRPr="00F73DE1">
              <w:rPr>
                <w:rStyle w:val="aa"/>
                <w:rFonts w:ascii="Times New Roman" w:hAnsi="Times New Roman"/>
              </w:rPr>
              <w:t>.</w:t>
            </w:r>
            <w:r w:rsidR="00C6604B" w:rsidRPr="008E3FBA">
              <w:rPr>
                <w:rStyle w:val="aa"/>
                <w:rFonts w:ascii="Times New Roman" w:hAnsi="Times New Roman"/>
                <w:sz w:val="20"/>
                <w:szCs w:val="20"/>
                <w:lang w:val="en-US"/>
              </w:rPr>
              <w:t>ru</w:t>
            </w:r>
          </w:hyperlink>
          <w:r w:rsidR="00C6604B" w:rsidRPr="00F73DE1">
            <w:rPr>
              <w:rFonts w:ascii="Times New Roman" w:hAnsi="Times New Roman"/>
            </w:rPr>
            <w:t xml:space="preserve">    </w:t>
          </w:r>
          <w:hyperlink r:id="rId4" w:history="1"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http</w:t>
            </w:r>
            <w:r w:rsidRPr="00743E2C">
              <w:rPr>
                <w:rStyle w:val="aa"/>
                <w:rFonts w:ascii="Times New Roman" w:hAnsi="Times New Roman"/>
                <w:b/>
              </w:rPr>
              <w:t>://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www</w:t>
            </w:r>
            <w:r w:rsidRPr="00743E2C">
              <w:rPr>
                <w:rStyle w:val="aa"/>
                <w:rFonts w:ascii="Times New Roman" w:hAnsi="Times New Roman"/>
                <w:b/>
              </w:rPr>
              <w:t>.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petalprom</w:t>
            </w:r>
            <w:r w:rsidRPr="00743E2C">
              <w:rPr>
                <w:rStyle w:val="aa"/>
                <w:rFonts w:ascii="Times New Roman" w:hAnsi="Times New Roman"/>
                <w:b/>
              </w:rPr>
              <w:t>.</w:t>
            </w:r>
            <w:r w:rsidRPr="00743E2C">
              <w:rPr>
                <w:rStyle w:val="aa"/>
                <w:rFonts w:ascii="Times New Roman" w:hAnsi="Times New Roman"/>
                <w:b/>
                <w:lang w:val="en-US"/>
              </w:rPr>
              <w:t>ru</w:t>
            </w:r>
          </w:hyperlink>
        </w:p>
        <w:p w:rsidR="00C6604B" w:rsidRPr="00881D9D" w:rsidRDefault="00881D9D" w:rsidP="00F73DE1">
          <w:pPr>
            <w:pStyle w:val="a3"/>
            <w:jc w:val="center"/>
            <w:rPr>
              <w:rFonts w:ascii="Times New Roman" w:hAnsi="Times New Roman"/>
            </w:rPr>
          </w:pPr>
          <w:r w:rsidRPr="00881D9D">
            <w:rPr>
              <w:rFonts w:ascii="Times New Roman" w:hAnsi="Times New Roman"/>
            </w:rPr>
            <w:t xml:space="preserve">  </w:t>
          </w:r>
        </w:p>
      </w:tc>
    </w:tr>
  </w:tbl>
  <w:p w:rsidR="00C6604B" w:rsidRPr="00F73DE1" w:rsidRDefault="00C6604B" w:rsidP="004D1DAE">
    <w:pPr>
      <w:pStyle w:val="a3"/>
      <w:pBdr>
        <w:bottom w:val="single" w:sz="4" w:space="0" w:color="auto"/>
      </w:pBdr>
      <w:rPr>
        <w:b/>
        <w:i/>
        <w:color w:val="FF9900"/>
        <w:u w:val="single"/>
      </w:rPr>
    </w:pPr>
    <w:r w:rsidRPr="00F73DE1">
      <w:rPr>
        <w:b/>
        <w:color w:val="FF9900"/>
      </w:rPr>
      <w:t xml:space="preserve">                 </w:t>
    </w:r>
  </w:p>
  <w:p w:rsidR="00C6604B" w:rsidRPr="00F73DE1" w:rsidRDefault="00C6604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1C3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3FA4B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95E7F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C6E9E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DCCA2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C749D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9EDA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DC9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C28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DADB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2105B50"/>
    <w:multiLevelType w:val="multilevel"/>
    <w:tmpl w:val="CAE0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DA0"/>
    <w:rsid w:val="00006CF8"/>
    <w:rsid w:val="00022CB0"/>
    <w:rsid w:val="00030D60"/>
    <w:rsid w:val="0004710B"/>
    <w:rsid w:val="0007074D"/>
    <w:rsid w:val="00080881"/>
    <w:rsid w:val="000934DE"/>
    <w:rsid w:val="00096EF8"/>
    <w:rsid w:val="000A5323"/>
    <w:rsid w:val="000E386B"/>
    <w:rsid w:val="000F0F06"/>
    <w:rsid w:val="000F3252"/>
    <w:rsid w:val="00125EE2"/>
    <w:rsid w:val="001443F9"/>
    <w:rsid w:val="00157E3C"/>
    <w:rsid w:val="00163B3A"/>
    <w:rsid w:val="001B409E"/>
    <w:rsid w:val="001F5C6B"/>
    <w:rsid w:val="00266F26"/>
    <w:rsid w:val="002715B9"/>
    <w:rsid w:val="002A440F"/>
    <w:rsid w:val="002D78D4"/>
    <w:rsid w:val="002D7FF7"/>
    <w:rsid w:val="00340012"/>
    <w:rsid w:val="003434E0"/>
    <w:rsid w:val="00374207"/>
    <w:rsid w:val="003917BC"/>
    <w:rsid w:val="003D1E78"/>
    <w:rsid w:val="003E3E11"/>
    <w:rsid w:val="003F61F8"/>
    <w:rsid w:val="0042316F"/>
    <w:rsid w:val="004821D9"/>
    <w:rsid w:val="00490B5A"/>
    <w:rsid w:val="004B599B"/>
    <w:rsid w:val="004C0EB0"/>
    <w:rsid w:val="004D1DAE"/>
    <w:rsid w:val="005003AC"/>
    <w:rsid w:val="00513778"/>
    <w:rsid w:val="0052362D"/>
    <w:rsid w:val="005A2B35"/>
    <w:rsid w:val="005C3DA0"/>
    <w:rsid w:val="00656A6C"/>
    <w:rsid w:val="00671BD0"/>
    <w:rsid w:val="006738CF"/>
    <w:rsid w:val="006F59E5"/>
    <w:rsid w:val="00704094"/>
    <w:rsid w:val="0071384D"/>
    <w:rsid w:val="007701D3"/>
    <w:rsid w:val="007A1583"/>
    <w:rsid w:val="007C011C"/>
    <w:rsid w:val="007C23A9"/>
    <w:rsid w:val="007C6AD3"/>
    <w:rsid w:val="007E0ED6"/>
    <w:rsid w:val="007E1772"/>
    <w:rsid w:val="00811585"/>
    <w:rsid w:val="00846508"/>
    <w:rsid w:val="00855CAE"/>
    <w:rsid w:val="00856C39"/>
    <w:rsid w:val="008633F0"/>
    <w:rsid w:val="00881D9D"/>
    <w:rsid w:val="00887C22"/>
    <w:rsid w:val="00892897"/>
    <w:rsid w:val="008A4EA3"/>
    <w:rsid w:val="008A776E"/>
    <w:rsid w:val="008A7D85"/>
    <w:rsid w:val="008D7E86"/>
    <w:rsid w:val="008E3FBA"/>
    <w:rsid w:val="0091231F"/>
    <w:rsid w:val="009368D9"/>
    <w:rsid w:val="00943774"/>
    <w:rsid w:val="00955066"/>
    <w:rsid w:val="00964FB0"/>
    <w:rsid w:val="009778A2"/>
    <w:rsid w:val="009A2CB7"/>
    <w:rsid w:val="009B1B3C"/>
    <w:rsid w:val="009B495B"/>
    <w:rsid w:val="009C3851"/>
    <w:rsid w:val="009D0982"/>
    <w:rsid w:val="009F6654"/>
    <w:rsid w:val="00A109EF"/>
    <w:rsid w:val="00A10FD7"/>
    <w:rsid w:val="00A63B75"/>
    <w:rsid w:val="00A74F20"/>
    <w:rsid w:val="00A8344C"/>
    <w:rsid w:val="00A95088"/>
    <w:rsid w:val="00AA0616"/>
    <w:rsid w:val="00AA209D"/>
    <w:rsid w:val="00B05E48"/>
    <w:rsid w:val="00B87AD8"/>
    <w:rsid w:val="00C160B5"/>
    <w:rsid w:val="00C2286E"/>
    <w:rsid w:val="00C6604B"/>
    <w:rsid w:val="00C76721"/>
    <w:rsid w:val="00CC42CE"/>
    <w:rsid w:val="00CF5930"/>
    <w:rsid w:val="00D36966"/>
    <w:rsid w:val="00D85B78"/>
    <w:rsid w:val="00D91073"/>
    <w:rsid w:val="00D9793D"/>
    <w:rsid w:val="00DB1802"/>
    <w:rsid w:val="00DB4E6A"/>
    <w:rsid w:val="00DB7FAB"/>
    <w:rsid w:val="00DC31FB"/>
    <w:rsid w:val="00DD40EE"/>
    <w:rsid w:val="00DE6011"/>
    <w:rsid w:val="00E00D6E"/>
    <w:rsid w:val="00E10B67"/>
    <w:rsid w:val="00EA5C04"/>
    <w:rsid w:val="00EF2A97"/>
    <w:rsid w:val="00F44E53"/>
    <w:rsid w:val="00F53FFF"/>
    <w:rsid w:val="00F54259"/>
    <w:rsid w:val="00F62E34"/>
    <w:rsid w:val="00F67E4E"/>
    <w:rsid w:val="00F73DE1"/>
    <w:rsid w:val="00F86A85"/>
    <w:rsid w:val="00FA0352"/>
    <w:rsid w:val="00FA771E"/>
    <w:rsid w:val="00FE16E7"/>
    <w:rsid w:val="00FE32CC"/>
    <w:rsid w:val="00FF1751"/>
    <w:rsid w:val="00FF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C3D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C3DA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3DA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5C3DA0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5C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3DA0"/>
    <w:rPr>
      <w:rFonts w:cs="Times New Roman"/>
    </w:rPr>
  </w:style>
  <w:style w:type="paragraph" w:styleId="a5">
    <w:name w:val="footer"/>
    <w:basedOn w:val="a"/>
    <w:link w:val="a6"/>
    <w:uiPriority w:val="99"/>
    <w:rsid w:val="005C3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C3DA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C3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C3DA0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5C3DA0"/>
    <w:rPr>
      <w:sz w:val="22"/>
      <w:szCs w:val="22"/>
      <w:lang w:eastAsia="en-US"/>
    </w:rPr>
  </w:style>
  <w:style w:type="character" w:styleId="aa">
    <w:name w:val="Hyperlink"/>
    <w:basedOn w:val="a0"/>
    <w:uiPriority w:val="99"/>
    <w:rsid w:val="007A1583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125E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964FB0"/>
    <w:rPr>
      <w:rFonts w:cs="Times New Roman"/>
    </w:rPr>
  </w:style>
  <w:style w:type="character" w:styleId="ac">
    <w:name w:val="page number"/>
    <w:basedOn w:val="a0"/>
    <w:uiPriority w:val="99"/>
    <w:rsid w:val="00EF2A97"/>
    <w:rPr>
      <w:rFonts w:cs="Times New Roman"/>
    </w:rPr>
  </w:style>
  <w:style w:type="character" w:styleId="ad">
    <w:name w:val="FollowedHyperlink"/>
    <w:basedOn w:val="a0"/>
    <w:uiPriority w:val="99"/>
    <w:semiHidden/>
    <w:unhideWhenUsed/>
    <w:rsid w:val="00157E3C"/>
    <w:rPr>
      <w:color w:val="800080"/>
      <w:u w:val="single"/>
    </w:rPr>
  </w:style>
  <w:style w:type="paragraph" w:customStyle="1" w:styleId="font5">
    <w:name w:val="font5"/>
    <w:basedOn w:val="a"/>
    <w:rsid w:val="00157E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font6">
    <w:name w:val="font6"/>
    <w:basedOn w:val="a"/>
    <w:rsid w:val="00157E3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157E3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67">
    <w:name w:val="xl67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157E3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157E3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157E3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157E3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paragraph" w:customStyle="1" w:styleId="xl83">
    <w:name w:val="xl83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57E3C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lang w:eastAsia="ru-RU"/>
    </w:rPr>
  </w:style>
  <w:style w:type="paragraph" w:customStyle="1" w:styleId="xl87">
    <w:name w:val="xl87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customStyle="1" w:styleId="xl88">
    <w:name w:val="xl88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157E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157E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157E3C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57E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157E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157E3C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157E3C"/>
    <w:pPr>
      <w:pBdr>
        <w:top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96">
    <w:name w:val="xl96"/>
    <w:basedOn w:val="a"/>
    <w:rsid w:val="00157E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97">
    <w:name w:val="xl97"/>
    <w:basedOn w:val="a"/>
    <w:rsid w:val="00157E3C"/>
    <w:pPr>
      <w:pBdr>
        <w:top w:val="double" w:sz="6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98">
    <w:name w:val="xl98"/>
    <w:basedOn w:val="a"/>
    <w:rsid w:val="00157E3C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99">
    <w:name w:val="xl99"/>
    <w:basedOn w:val="a"/>
    <w:rsid w:val="00157E3C"/>
    <w:pPr>
      <w:pBdr>
        <w:top w:val="double" w:sz="6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00">
    <w:name w:val="xl100"/>
    <w:basedOn w:val="a"/>
    <w:rsid w:val="00157E3C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101">
    <w:name w:val="xl101"/>
    <w:basedOn w:val="a"/>
    <w:rsid w:val="00157E3C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paragraph" w:customStyle="1" w:styleId="xl102">
    <w:name w:val="xl102"/>
    <w:basedOn w:val="a"/>
    <w:rsid w:val="00157E3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paragraph" w:customStyle="1" w:styleId="xl103">
    <w:name w:val="xl103"/>
    <w:basedOn w:val="a"/>
    <w:rsid w:val="00157E3C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lang w:eastAsia="ru-RU"/>
    </w:rPr>
  </w:style>
  <w:style w:type="paragraph" w:customStyle="1" w:styleId="xl104">
    <w:name w:val="xl104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157E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157E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157E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57E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57E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petalprom.r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hyperlink" Target="http://www.petalpro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2226</Words>
  <Characters>12693</Characters>
  <Application>Microsoft Office Word</Application>
  <DocSecurity>0</DocSecurity>
  <Lines>105</Lines>
  <Paragraphs>29</Paragraphs>
  <ScaleCrop>false</ScaleCrop>
  <Company/>
  <LinksUpToDate>false</LinksUpToDate>
  <CharactersWithSpaces>14890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32</cp:revision>
  <dcterms:created xsi:type="dcterms:W3CDTF">2016-11-29T01:48:00Z</dcterms:created>
  <dcterms:modified xsi:type="dcterms:W3CDTF">2017-03-03T10:17:00Z</dcterms:modified>
</cp:coreProperties>
</file>